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607" w:rsidRPr="007B234B" w:rsidRDefault="008B3607" w:rsidP="008B3607">
      <w:pPr>
        <w:shd w:val="clear" w:color="auto" w:fill="FFFFFF"/>
        <w:spacing w:after="0" w:line="240" w:lineRule="auto"/>
        <w:rPr>
          <w:rFonts w:eastAsia="Times New Roman" w:cstheme="minorHAnsi"/>
          <w:b/>
          <w:bCs/>
          <w:color w:val="B10133"/>
          <w:sz w:val="27"/>
          <w:szCs w:val="27"/>
          <w:lang w:eastAsia="tr-TR"/>
        </w:rPr>
      </w:pPr>
      <w:r w:rsidRPr="008B3607">
        <w:rPr>
          <w:rFonts w:eastAsia="Times New Roman" w:cstheme="minorHAnsi"/>
          <w:b/>
          <w:bCs/>
          <w:color w:val="B10133"/>
          <w:sz w:val="27"/>
          <w:szCs w:val="27"/>
          <w:lang w:eastAsia="tr-TR"/>
        </w:rPr>
        <w:t>Y</w:t>
      </w:r>
      <w:bookmarkStart w:id="0" w:name="_GoBack"/>
      <w:bookmarkEnd w:id="0"/>
      <w:r w:rsidRPr="008B3607">
        <w:rPr>
          <w:rFonts w:eastAsia="Times New Roman" w:cstheme="minorHAnsi"/>
          <w:b/>
          <w:bCs/>
          <w:color w:val="B10133"/>
          <w:sz w:val="27"/>
          <w:szCs w:val="27"/>
          <w:lang w:eastAsia="tr-TR"/>
        </w:rPr>
        <w:t xml:space="preserve">erli Tedarik ve </w:t>
      </w:r>
      <w:proofErr w:type="gramStart"/>
      <w:r w:rsidRPr="008B3607">
        <w:rPr>
          <w:rFonts w:eastAsia="Times New Roman" w:cstheme="minorHAnsi"/>
          <w:b/>
          <w:bCs/>
          <w:color w:val="B10133"/>
          <w:sz w:val="27"/>
          <w:szCs w:val="27"/>
          <w:lang w:eastAsia="tr-TR"/>
        </w:rPr>
        <w:t>İşbirliği</w:t>
      </w:r>
      <w:proofErr w:type="gramEnd"/>
      <w:r w:rsidRPr="008B3607">
        <w:rPr>
          <w:rFonts w:eastAsia="Times New Roman" w:cstheme="minorHAnsi"/>
          <w:b/>
          <w:bCs/>
          <w:color w:val="B10133"/>
          <w:sz w:val="27"/>
          <w:szCs w:val="27"/>
          <w:lang w:eastAsia="tr-TR"/>
        </w:rPr>
        <w:t xml:space="preserve"> Buluşmaları </w:t>
      </w:r>
      <w:r w:rsidRPr="007B234B">
        <w:rPr>
          <w:rFonts w:eastAsia="Times New Roman" w:cstheme="minorHAnsi"/>
          <w:b/>
          <w:bCs/>
          <w:color w:val="B10133"/>
          <w:sz w:val="27"/>
          <w:szCs w:val="27"/>
          <w:lang w:eastAsia="tr-TR"/>
        </w:rPr>
        <w:t>BOTAŞ</w:t>
      </w:r>
      <w:r w:rsidRPr="008B3607">
        <w:rPr>
          <w:rFonts w:eastAsia="Times New Roman" w:cstheme="minorHAnsi"/>
          <w:b/>
          <w:bCs/>
          <w:color w:val="B10133"/>
          <w:sz w:val="27"/>
          <w:szCs w:val="27"/>
          <w:lang w:eastAsia="tr-TR"/>
        </w:rPr>
        <w:t xml:space="preserve"> İle Devam Ediyor</w:t>
      </w:r>
    </w:p>
    <w:p w:rsidR="008B3607" w:rsidRPr="008B3607" w:rsidRDefault="008B3607" w:rsidP="008B3607">
      <w:pPr>
        <w:shd w:val="clear" w:color="auto" w:fill="FFFFFF"/>
        <w:spacing w:after="0" w:line="240" w:lineRule="auto"/>
        <w:rPr>
          <w:rFonts w:eastAsia="Times New Roman" w:cstheme="minorHAnsi"/>
          <w:b/>
          <w:bCs/>
          <w:color w:val="B10133"/>
          <w:sz w:val="27"/>
          <w:szCs w:val="27"/>
          <w:lang w:eastAsia="tr-TR"/>
        </w:rPr>
      </w:pPr>
    </w:p>
    <w:p w:rsidR="008B3607" w:rsidRPr="00D96770" w:rsidRDefault="008B3607" w:rsidP="007B234B">
      <w:pPr>
        <w:jc w:val="both"/>
        <w:rPr>
          <w:rStyle w:val="Gl"/>
          <w:rFonts w:cstheme="minorHAnsi"/>
          <w:color w:val="333333"/>
          <w:sz w:val="24"/>
          <w:shd w:val="clear" w:color="auto" w:fill="FFFFFF"/>
        </w:rPr>
      </w:pPr>
      <w:r w:rsidRPr="00D96770">
        <w:rPr>
          <w:rStyle w:val="Gl"/>
          <w:rFonts w:cstheme="minorHAnsi"/>
          <w:color w:val="333333"/>
          <w:sz w:val="24"/>
          <w:shd w:val="clear" w:color="auto" w:fill="FFFFFF"/>
        </w:rPr>
        <w:t>Yenilikçi ürününüzü veya projenizi büyük firmaların tedarik sistemine dahil etmek ister misiniz?</w:t>
      </w:r>
    </w:p>
    <w:p w:rsidR="008B3607" w:rsidRPr="007B234B" w:rsidRDefault="008B3607" w:rsidP="007B234B">
      <w:pPr>
        <w:pStyle w:val="NormalWeb"/>
        <w:shd w:val="clear" w:color="auto" w:fill="FFFFFF"/>
        <w:spacing w:before="0" w:beforeAutospacing="0" w:after="150" w:afterAutospacing="0"/>
        <w:jc w:val="both"/>
        <w:rPr>
          <w:rFonts w:asciiTheme="minorHAnsi" w:hAnsiTheme="minorHAnsi" w:cstheme="minorHAnsi"/>
          <w:color w:val="333333"/>
        </w:rPr>
      </w:pPr>
      <w:r w:rsidRPr="007B234B">
        <w:rPr>
          <w:rStyle w:val="Gl"/>
          <w:rFonts w:asciiTheme="minorHAnsi" w:hAnsiTheme="minorHAnsi" w:cstheme="minorHAnsi"/>
          <w:color w:val="333333"/>
        </w:rPr>
        <w:t xml:space="preserve">Yerli Tedarik ve </w:t>
      </w:r>
      <w:proofErr w:type="gramStart"/>
      <w:r w:rsidRPr="007B234B">
        <w:rPr>
          <w:rStyle w:val="Gl"/>
          <w:rFonts w:asciiTheme="minorHAnsi" w:hAnsiTheme="minorHAnsi" w:cstheme="minorHAnsi"/>
          <w:color w:val="333333"/>
        </w:rPr>
        <w:t>İşbirliği</w:t>
      </w:r>
      <w:proofErr w:type="gramEnd"/>
      <w:r w:rsidRPr="007B234B">
        <w:rPr>
          <w:rStyle w:val="Gl"/>
          <w:rFonts w:asciiTheme="minorHAnsi" w:hAnsiTheme="minorHAnsi" w:cstheme="minorHAnsi"/>
          <w:color w:val="333333"/>
        </w:rPr>
        <w:t xml:space="preserve"> Buluşmaları</w:t>
      </w:r>
      <w:r w:rsidRPr="007B234B">
        <w:rPr>
          <w:rFonts w:asciiTheme="minorHAnsi" w:hAnsiTheme="minorHAnsi" w:cstheme="minorHAnsi"/>
          <w:color w:val="333333"/>
        </w:rPr>
        <w:t>; yerli üreticilerin üretim ve tedarik kapasitelerinin artırılması, endüstrinin talep ve ihtiyaçlarına yenilikçi ve katma değeri yüksek yerli çözümler sunulması amacıyla Ankara Kalkınma Ajansı Yatırım Destek Ofisi tarafından organize edilen işbirliği platformudur.</w:t>
      </w:r>
    </w:p>
    <w:p w:rsidR="008B3607" w:rsidRPr="007B234B" w:rsidRDefault="008B3607" w:rsidP="007B234B">
      <w:pPr>
        <w:pStyle w:val="NormalWeb"/>
        <w:shd w:val="clear" w:color="auto" w:fill="FFFFFF"/>
        <w:spacing w:before="0" w:beforeAutospacing="0" w:after="150" w:afterAutospacing="0"/>
        <w:jc w:val="both"/>
        <w:rPr>
          <w:rFonts w:asciiTheme="minorHAnsi" w:hAnsiTheme="minorHAnsi" w:cstheme="minorHAnsi"/>
          <w:color w:val="333333"/>
        </w:rPr>
      </w:pPr>
      <w:r w:rsidRPr="007B234B">
        <w:rPr>
          <w:rFonts w:asciiTheme="minorHAnsi" w:hAnsiTheme="minorHAnsi" w:cstheme="minorHAnsi"/>
          <w:color w:val="333333"/>
        </w:rPr>
        <w:t>2015 yılından bu yana gerçekleştirilen etkinlikler ile Ankara’da faaliyet gösteren ve üretim girdisi olarak önemli miktarda bilişim ve destek hizmetleri, malzeme, makine ve insan kaynağı satın alan veya ithal eden büyük şirketler ile kurumsal düzeyde iletişim geliştirilmekte; büyük şirketlere tedarik potansiyeli arz eden girişimcilerimizle şirketlerin irtibat kurmaları sağlanmaktadır.</w:t>
      </w:r>
    </w:p>
    <w:p w:rsidR="008B3607" w:rsidRPr="007B234B" w:rsidRDefault="008B3607" w:rsidP="007B234B">
      <w:pPr>
        <w:pStyle w:val="NormalWeb"/>
        <w:shd w:val="clear" w:color="auto" w:fill="FFFFFF"/>
        <w:spacing w:before="0" w:beforeAutospacing="0" w:after="150" w:afterAutospacing="0"/>
        <w:jc w:val="both"/>
        <w:rPr>
          <w:rFonts w:asciiTheme="minorHAnsi" w:hAnsiTheme="minorHAnsi" w:cstheme="minorHAnsi"/>
          <w:color w:val="333333"/>
        </w:rPr>
      </w:pPr>
      <w:r w:rsidRPr="007B234B">
        <w:rPr>
          <w:rFonts w:asciiTheme="minorHAnsi" w:hAnsiTheme="minorHAnsi" w:cstheme="minorHAnsi"/>
          <w:color w:val="333333"/>
        </w:rPr>
        <w:t xml:space="preserve">Etkinliğimiz </w:t>
      </w:r>
      <w:r w:rsidR="00CF6ABB" w:rsidRPr="00CF6ABB">
        <w:rPr>
          <w:rFonts w:asciiTheme="minorHAnsi" w:hAnsiTheme="minorHAnsi" w:cstheme="minorHAnsi"/>
          <w:color w:val="333333"/>
        </w:rPr>
        <w:t>ülkemizin artan enerji ihtiyacının karşılanması amacıyla 1986 yılından itibaren doğal gazın ticareti ve taşımacılığı ile ilgili faaliyetlerin</w:t>
      </w:r>
      <w:r w:rsidR="00CF6ABB">
        <w:rPr>
          <w:rFonts w:asciiTheme="minorHAnsi" w:hAnsiTheme="minorHAnsi" w:cstheme="minorHAnsi"/>
          <w:color w:val="333333"/>
        </w:rPr>
        <w:t>i sürdüren</w:t>
      </w:r>
      <w:r w:rsidRPr="007B234B">
        <w:rPr>
          <w:rFonts w:asciiTheme="minorHAnsi" w:hAnsiTheme="minorHAnsi" w:cstheme="minorHAnsi"/>
          <w:color w:val="333333"/>
        </w:rPr>
        <w:t> </w:t>
      </w:r>
      <w:r w:rsidRPr="007B234B">
        <w:rPr>
          <w:rStyle w:val="Gl"/>
          <w:rFonts w:asciiTheme="minorHAnsi" w:hAnsiTheme="minorHAnsi" w:cstheme="minorHAnsi"/>
          <w:color w:val="333333"/>
        </w:rPr>
        <w:t>BOTAŞ</w:t>
      </w:r>
      <w:r w:rsidR="00CF6ABB">
        <w:rPr>
          <w:rStyle w:val="Gl"/>
          <w:rFonts w:asciiTheme="minorHAnsi" w:hAnsiTheme="minorHAnsi" w:cstheme="minorHAnsi"/>
          <w:color w:val="333333"/>
        </w:rPr>
        <w:t xml:space="preserve"> (</w:t>
      </w:r>
      <w:r w:rsidR="00CF6ABB" w:rsidRPr="00CF6ABB">
        <w:rPr>
          <w:rStyle w:val="Gl"/>
          <w:rFonts w:asciiTheme="minorHAnsi" w:hAnsiTheme="minorHAnsi" w:cstheme="minorHAnsi"/>
          <w:color w:val="333333"/>
        </w:rPr>
        <w:t>Boru Hatları ile Petrol Taşıma Anonim Şirketi</w:t>
      </w:r>
      <w:r w:rsidR="00CF6ABB">
        <w:rPr>
          <w:rStyle w:val="Gl"/>
          <w:rFonts w:asciiTheme="minorHAnsi" w:hAnsiTheme="minorHAnsi" w:cstheme="minorHAnsi"/>
          <w:color w:val="333333"/>
        </w:rPr>
        <w:t>)</w:t>
      </w:r>
      <w:r w:rsidRPr="00CF6ABB">
        <w:rPr>
          <w:rFonts w:asciiTheme="minorHAnsi" w:hAnsiTheme="minorHAnsi" w:cstheme="minorHAnsi"/>
          <w:color w:val="333333"/>
        </w:rPr>
        <w:t> ile</w:t>
      </w:r>
      <w:r w:rsidRPr="007B234B">
        <w:rPr>
          <w:rFonts w:asciiTheme="minorHAnsi" w:hAnsiTheme="minorHAnsi" w:cstheme="minorHAnsi"/>
          <w:color w:val="333333"/>
        </w:rPr>
        <w:t xml:space="preserve"> devam etmektedir.</w:t>
      </w:r>
    </w:p>
    <w:p w:rsidR="008B3607" w:rsidRPr="00CF6ABB" w:rsidRDefault="008B3607" w:rsidP="007B234B">
      <w:pPr>
        <w:jc w:val="both"/>
        <w:rPr>
          <w:rFonts w:cstheme="minorHAnsi"/>
          <w:sz w:val="24"/>
        </w:rPr>
      </w:pPr>
      <w:r w:rsidRPr="00CF6ABB">
        <w:rPr>
          <w:rStyle w:val="Gl"/>
          <w:rFonts w:cstheme="minorHAnsi"/>
          <w:color w:val="333333"/>
          <w:sz w:val="24"/>
          <w:shd w:val="clear" w:color="auto" w:fill="FFFFFF"/>
        </w:rPr>
        <w:t>BOTAŞ için Açık Tedarik Talepleri</w:t>
      </w:r>
    </w:p>
    <w:p w:rsidR="008B3607" w:rsidRPr="007B234B" w:rsidRDefault="008B3607" w:rsidP="007B234B">
      <w:pPr>
        <w:pStyle w:val="NormalWeb"/>
        <w:shd w:val="clear" w:color="auto" w:fill="FFFFFF"/>
        <w:spacing w:before="0" w:beforeAutospacing="0" w:after="150" w:afterAutospacing="0"/>
        <w:jc w:val="both"/>
        <w:rPr>
          <w:rFonts w:asciiTheme="minorHAnsi" w:hAnsiTheme="minorHAnsi" w:cstheme="minorHAnsi"/>
          <w:color w:val="333333"/>
        </w:rPr>
      </w:pPr>
      <w:r w:rsidRPr="007B234B">
        <w:rPr>
          <w:rFonts w:asciiTheme="minorHAnsi" w:hAnsiTheme="minorHAnsi" w:cstheme="minorHAnsi"/>
          <w:color w:val="333333"/>
        </w:rPr>
        <w:t>Tabloda belirtilen alanlarda yenilikçi proje, ürün ve hizmetlerini sunmak isteyen firmalarımızın başvuru yapması gerekmektedir.</w:t>
      </w:r>
    </w:p>
    <w:p w:rsidR="00850547" w:rsidRDefault="00850547" w:rsidP="007B234B">
      <w:pPr>
        <w:spacing w:line="240" w:lineRule="auto"/>
        <w:jc w:val="both"/>
        <w:rPr>
          <w:rFonts w:cstheme="minorHAnsi"/>
          <w:color w:val="333333"/>
        </w:rPr>
      </w:pPr>
    </w:p>
    <w:tbl>
      <w:tblPr>
        <w:tblW w:w="9090" w:type="dxa"/>
        <w:tblLayout w:type="fixed"/>
        <w:tblCellMar>
          <w:left w:w="70" w:type="dxa"/>
          <w:right w:w="70" w:type="dxa"/>
        </w:tblCellMar>
        <w:tblLook w:val="04A0" w:firstRow="1" w:lastRow="0" w:firstColumn="1" w:lastColumn="0" w:noHBand="0" w:noVBand="1"/>
      </w:tblPr>
      <w:tblGrid>
        <w:gridCol w:w="1586"/>
        <w:gridCol w:w="960"/>
        <w:gridCol w:w="1200"/>
        <w:gridCol w:w="3056"/>
        <w:gridCol w:w="1419"/>
        <w:gridCol w:w="869"/>
      </w:tblGrid>
      <w:tr w:rsidR="00850547" w:rsidTr="00850547">
        <w:trPr>
          <w:trHeight w:val="1152"/>
        </w:trPr>
        <w:tc>
          <w:tcPr>
            <w:tcW w:w="1585"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Ürün</w:t>
            </w:r>
          </w:p>
        </w:tc>
        <w:tc>
          <w:tcPr>
            <w:tcW w:w="960" w:type="dxa"/>
            <w:tcBorders>
              <w:top w:val="single" w:sz="4" w:space="0" w:color="auto"/>
              <w:left w:val="single" w:sz="4" w:space="0" w:color="auto"/>
              <w:bottom w:val="single" w:sz="4" w:space="0" w:color="auto"/>
              <w:right w:val="single" w:sz="4" w:space="0" w:color="auto"/>
            </w:tcBorders>
            <w:shd w:val="clear" w:color="auto" w:fill="5B9BD5"/>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Ünite</w:t>
            </w:r>
          </w:p>
        </w:tc>
        <w:tc>
          <w:tcPr>
            <w:tcW w:w="1199"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 xml:space="preserve">Kullanım Yeri </w:t>
            </w:r>
          </w:p>
        </w:tc>
        <w:tc>
          <w:tcPr>
            <w:tcW w:w="3055"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Açıklama</w:t>
            </w:r>
          </w:p>
        </w:tc>
        <w:tc>
          <w:tcPr>
            <w:tcW w:w="1418" w:type="dxa"/>
            <w:tcBorders>
              <w:top w:val="single" w:sz="4" w:space="0" w:color="auto"/>
              <w:left w:val="single" w:sz="4" w:space="0" w:color="auto"/>
              <w:bottom w:val="single" w:sz="4" w:space="0" w:color="auto"/>
              <w:right w:val="single" w:sz="4" w:space="0" w:color="auto"/>
            </w:tcBorders>
            <w:shd w:val="clear" w:color="auto" w:fill="5B9BD5"/>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Talep</w:t>
            </w:r>
          </w:p>
        </w:tc>
        <w:tc>
          <w:tcPr>
            <w:tcW w:w="869"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850547" w:rsidRDefault="00850547">
            <w:pPr>
              <w:spacing w:after="0" w:line="240" w:lineRule="auto"/>
              <w:jc w:val="center"/>
              <w:rPr>
                <w:rFonts w:eastAsia="Times New Roman" w:cstheme="minorHAnsi"/>
                <w:b/>
                <w:bCs/>
                <w:color w:val="FFFFFF"/>
                <w:sz w:val="20"/>
                <w:szCs w:val="20"/>
                <w:lang w:eastAsia="tr-TR"/>
              </w:rPr>
            </w:pPr>
            <w:r>
              <w:rPr>
                <w:rFonts w:eastAsia="Times New Roman" w:cstheme="minorHAnsi"/>
                <w:b/>
                <w:bCs/>
                <w:color w:val="FFFFFF"/>
                <w:sz w:val="20"/>
                <w:szCs w:val="20"/>
                <w:lang w:eastAsia="tr-TR"/>
              </w:rPr>
              <w:t xml:space="preserve">Üretim </w:t>
            </w:r>
          </w:p>
        </w:tc>
      </w:tr>
      <w:tr w:rsidR="00850547" w:rsidTr="00850547">
        <w:trPr>
          <w:trHeight w:val="1728"/>
        </w:trPr>
        <w:tc>
          <w:tcPr>
            <w:tcW w:w="158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b/>
                <w:bCs/>
                <w:color w:val="000000"/>
                <w:sz w:val="20"/>
                <w:szCs w:val="20"/>
                <w:lang w:eastAsia="tr-TR"/>
              </w:rPr>
            </w:pPr>
            <w:proofErr w:type="spellStart"/>
            <w:r>
              <w:rPr>
                <w:rFonts w:eastAsia="Times New Roman" w:cstheme="minorHAnsi"/>
                <w:b/>
                <w:bCs/>
                <w:color w:val="000000"/>
                <w:sz w:val="20"/>
                <w:szCs w:val="20"/>
                <w:lang w:eastAsia="tr-TR"/>
              </w:rPr>
              <w:t>System</w:t>
            </w:r>
            <w:proofErr w:type="spellEnd"/>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Impressed</w:t>
            </w:r>
            <w:proofErr w:type="spellEnd"/>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Current</w:t>
            </w:r>
            <w:proofErr w:type="spellEnd"/>
            <w:r>
              <w:rPr>
                <w:rFonts w:eastAsia="Times New Roman" w:cstheme="minorHAnsi"/>
                <w:b/>
                <w:bCs/>
                <w:color w:val="000000"/>
                <w:sz w:val="20"/>
                <w:szCs w:val="20"/>
                <w:lang w:eastAsia="tr-TR"/>
              </w:rPr>
              <w:t xml:space="preserve"> Anti </w:t>
            </w:r>
            <w:proofErr w:type="spellStart"/>
            <w:r>
              <w:rPr>
                <w:rFonts w:eastAsia="Times New Roman" w:cstheme="minorHAnsi"/>
                <w:b/>
                <w:bCs/>
                <w:color w:val="000000"/>
                <w:sz w:val="20"/>
                <w:szCs w:val="20"/>
                <w:lang w:eastAsia="tr-TR"/>
              </w:rPr>
              <w:t>Fouling</w:t>
            </w:r>
            <w:proofErr w:type="spellEnd"/>
            <w:r>
              <w:rPr>
                <w:rFonts w:eastAsia="Times New Roman" w:cstheme="minorHAnsi"/>
                <w:b/>
                <w:bCs/>
                <w:color w:val="000000"/>
                <w:sz w:val="20"/>
                <w:szCs w:val="20"/>
                <w:lang w:eastAsia="tr-TR"/>
              </w:rPr>
              <w:t xml:space="preserve"> (ICAF) Sistemi</w:t>
            </w:r>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LNG (Tekirdağ)</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proofErr w:type="spellStart"/>
            <w:r>
              <w:rPr>
                <w:rFonts w:eastAsia="Times New Roman" w:cstheme="minorHAnsi"/>
                <w:color w:val="000000"/>
                <w:sz w:val="20"/>
                <w:szCs w:val="20"/>
                <w:lang w:eastAsia="tr-TR"/>
              </w:rPr>
              <w:t>Romörkerde</w:t>
            </w:r>
            <w:proofErr w:type="spellEnd"/>
            <w:r>
              <w:rPr>
                <w:rFonts w:eastAsia="Times New Roman" w:cstheme="minorHAnsi"/>
                <w:color w:val="000000"/>
                <w:sz w:val="20"/>
                <w:szCs w:val="20"/>
                <w:lang w:eastAsia="tr-TR"/>
              </w:rPr>
              <w:t xml:space="preserve"> Kullanım </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Denizde yer alan çeşitli </w:t>
            </w:r>
            <w:proofErr w:type="spellStart"/>
            <w:r>
              <w:rPr>
                <w:rFonts w:eastAsia="Times New Roman" w:cstheme="minorHAnsi"/>
                <w:color w:val="000000"/>
                <w:sz w:val="20"/>
                <w:szCs w:val="20"/>
                <w:lang w:eastAsia="tr-TR"/>
              </w:rPr>
              <w:t>korozif</w:t>
            </w:r>
            <w:proofErr w:type="spellEnd"/>
            <w:r>
              <w:rPr>
                <w:rFonts w:eastAsia="Times New Roman" w:cstheme="minorHAnsi"/>
                <w:color w:val="000000"/>
                <w:sz w:val="20"/>
                <w:szCs w:val="20"/>
                <w:lang w:eastAsia="tr-TR"/>
              </w:rPr>
              <w:t xml:space="preserve"> etki bırakan (midye, yosun, vb.) deniz canlılarının gemilerin deniz altında kalan sistemlerine (</w:t>
            </w:r>
            <w:proofErr w:type="spellStart"/>
            <w:r>
              <w:rPr>
                <w:rFonts w:eastAsia="Times New Roman" w:cstheme="minorHAnsi"/>
                <w:color w:val="000000"/>
                <w:sz w:val="20"/>
                <w:szCs w:val="20"/>
                <w:lang w:eastAsia="tr-TR"/>
              </w:rPr>
              <w:t>kinistin</w:t>
            </w:r>
            <w:proofErr w:type="spellEnd"/>
            <w:r>
              <w:rPr>
                <w:rFonts w:eastAsia="Times New Roman" w:cstheme="minorHAnsi"/>
                <w:color w:val="000000"/>
                <w:sz w:val="20"/>
                <w:szCs w:val="20"/>
                <w:lang w:eastAsia="tr-TR"/>
              </w:rPr>
              <w:t xml:space="preserve">) zarar vermemesini </w:t>
            </w:r>
            <w:proofErr w:type="spellStart"/>
            <w:r>
              <w:rPr>
                <w:rFonts w:eastAsia="Times New Roman" w:cstheme="minorHAnsi"/>
                <w:color w:val="000000"/>
                <w:sz w:val="20"/>
                <w:szCs w:val="20"/>
                <w:lang w:eastAsia="tr-TR"/>
              </w:rPr>
              <w:t>teminen</w:t>
            </w:r>
            <w:proofErr w:type="spellEnd"/>
            <w:r>
              <w:rPr>
                <w:rFonts w:eastAsia="Times New Roman" w:cstheme="minorHAnsi"/>
                <w:color w:val="000000"/>
                <w:sz w:val="20"/>
                <w:szCs w:val="20"/>
                <w:lang w:eastAsia="tr-TR"/>
              </w:rPr>
              <w:t xml:space="preserve"> kullanılan sistemin tasarım ve üretimi.</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Tasarım ve Yerli Üretim Hizmeti</w:t>
            </w:r>
          </w:p>
        </w:tc>
        <w:tc>
          <w:tcPr>
            <w:tcW w:w="86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7B234B">
        <w:trPr>
          <w:trHeight w:val="576"/>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proofErr w:type="spellStart"/>
            <w:r>
              <w:rPr>
                <w:rFonts w:eastAsia="Times New Roman" w:cstheme="minorHAnsi"/>
                <w:b/>
                <w:bCs/>
                <w:color w:val="000000"/>
                <w:sz w:val="20"/>
                <w:szCs w:val="20"/>
                <w:lang w:eastAsia="tr-TR"/>
              </w:rPr>
              <w:t>Elektirk</w:t>
            </w:r>
            <w:proofErr w:type="spellEnd"/>
            <w:r>
              <w:rPr>
                <w:rFonts w:eastAsia="Times New Roman" w:cstheme="minorHAnsi"/>
                <w:b/>
                <w:bCs/>
                <w:color w:val="000000"/>
                <w:sz w:val="20"/>
                <w:szCs w:val="20"/>
                <w:lang w:eastAsia="tr-TR"/>
              </w:rPr>
              <w:t xml:space="preserve"> Trafosu Üretimi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LNG (Tekirdağ)</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Tesislerde Kullanım </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Genel amaçlı elektrik trafosu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7B234B">
        <w:trPr>
          <w:trHeight w:val="1248"/>
        </w:trPr>
        <w:tc>
          <w:tcPr>
            <w:tcW w:w="1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proofErr w:type="spellStart"/>
            <w:r>
              <w:rPr>
                <w:rFonts w:eastAsia="Times New Roman" w:cstheme="minorHAnsi"/>
                <w:b/>
                <w:bCs/>
                <w:color w:val="000000"/>
                <w:sz w:val="20"/>
                <w:szCs w:val="20"/>
                <w:lang w:eastAsia="tr-TR"/>
              </w:rPr>
              <w:t>Exproof</w:t>
            </w:r>
            <w:proofErr w:type="spellEnd"/>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Junction</w:t>
            </w:r>
            <w:proofErr w:type="spellEnd"/>
            <w:r>
              <w:rPr>
                <w:rFonts w:eastAsia="Times New Roman" w:cstheme="minorHAnsi"/>
                <w:b/>
                <w:bCs/>
                <w:color w:val="000000"/>
                <w:sz w:val="20"/>
                <w:szCs w:val="20"/>
                <w:lang w:eastAsia="tr-TR"/>
              </w:rPr>
              <w:t xml:space="preserve"> Box </w:t>
            </w:r>
          </w:p>
        </w:tc>
        <w:tc>
          <w:tcPr>
            <w:tcW w:w="9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LNG (Tekirdağ)</w:t>
            </w:r>
          </w:p>
        </w:tc>
        <w:tc>
          <w:tcPr>
            <w:tcW w:w="119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Tesislerde Kullanım </w:t>
            </w:r>
          </w:p>
        </w:tc>
        <w:tc>
          <w:tcPr>
            <w:tcW w:w="30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Terminalimizde uygun </w:t>
            </w:r>
            <w:proofErr w:type="spellStart"/>
            <w:r>
              <w:rPr>
                <w:rFonts w:eastAsia="Times New Roman" w:cstheme="minorHAnsi"/>
                <w:color w:val="000000"/>
                <w:sz w:val="20"/>
                <w:szCs w:val="20"/>
                <w:lang w:eastAsia="tr-TR"/>
              </w:rPr>
              <w:t>zone</w:t>
            </w:r>
            <w:proofErr w:type="spellEnd"/>
            <w:r>
              <w:rPr>
                <w:rFonts w:eastAsia="Times New Roman" w:cstheme="minorHAnsi"/>
                <w:color w:val="000000"/>
                <w:sz w:val="20"/>
                <w:szCs w:val="20"/>
                <w:lang w:eastAsia="tr-TR"/>
              </w:rPr>
              <w:t xml:space="preserve"> bölgesi ve kullanılacak ekipman türüne uygun seçim kaydıyla, </w:t>
            </w:r>
            <w:proofErr w:type="spellStart"/>
            <w:r>
              <w:rPr>
                <w:rFonts w:eastAsia="Times New Roman" w:cstheme="minorHAnsi"/>
                <w:color w:val="000000"/>
                <w:sz w:val="20"/>
                <w:szCs w:val="20"/>
                <w:lang w:eastAsia="tr-TR"/>
              </w:rPr>
              <w:t>Ex</w:t>
            </w:r>
            <w:proofErr w:type="spellEnd"/>
            <w:r>
              <w:rPr>
                <w:rFonts w:eastAsia="Times New Roman" w:cstheme="minorHAnsi"/>
                <w:color w:val="000000"/>
                <w:sz w:val="20"/>
                <w:szCs w:val="20"/>
                <w:lang w:eastAsia="tr-TR"/>
              </w:rPr>
              <w:t xml:space="preserve"> d ve </w:t>
            </w:r>
            <w:proofErr w:type="spellStart"/>
            <w:r>
              <w:rPr>
                <w:rFonts w:eastAsia="Times New Roman" w:cstheme="minorHAnsi"/>
                <w:color w:val="000000"/>
                <w:sz w:val="20"/>
                <w:szCs w:val="20"/>
                <w:lang w:eastAsia="tr-TR"/>
              </w:rPr>
              <w:t>Ex</w:t>
            </w:r>
            <w:proofErr w:type="spellEnd"/>
            <w:r>
              <w:rPr>
                <w:rFonts w:eastAsia="Times New Roman" w:cstheme="minorHAnsi"/>
                <w:color w:val="000000"/>
                <w:sz w:val="20"/>
                <w:szCs w:val="20"/>
                <w:lang w:eastAsia="tr-TR"/>
              </w:rPr>
              <w:t xml:space="preserve"> e türünde </w:t>
            </w:r>
            <w:proofErr w:type="spellStart"/>
            <w:r>
              <w:rPr>
                <w:rFonts w:eastAsia="Times New Roman" w:cstheme="minorHAnsi"/>
                <w:color w:val="000000"/>
                <w:sz w:val="20"/>
                <w:szCs w:val="20"/>
                <w:lang w:eastAsia="tr-TR"/>
              </w:rPr>
              <w:t>Exproof</w:t>
            </w:r>
            <w:proofErr w:type="spellEnd"/>
            <w:r>
              <w:rPr>
                <w:rFonts w:eastAsia="Times New Roman" w:cstheme="minorHAnsi"/>
                <w:color w:val="000000"/>
                <w:sz w:val="20"/>
                <w:szCs w:val="20"/>
                <w:lang w:eastAsia="tr-TR"/>
              </w:rPr>
              <w:t xml:space="preserve"> </w:t>
            </w:r>
            <w:proofErr w:type="spellStart"/>
            <w:r>
              <w:rPr>
                <w:rFonts w:eastAsia="Times New Roman" w:cstheme="minorHAnsi"/>
                <w:color w:val="000000"/>
                <w:sz w:val="20"/>
                <w:szCs w:val="20"/>
                <w:lang w:eastAsia="tr-TR"/>
              </w:rPr>
              <w:t>junction</w:t>
            </w:r>
            <w:proofErr w:type="spellEnd"/>
            <w:r>
              <w:rPr>
                <w:rFonts w:eastAsia="Times New Roman" w:cstheme="minorHAnsi"/>
                <w:color w:val="000000"/>
                <w:sz w:val="20"/>
                <w:szCs w:val="20"/>
                <w:lang w:eastAsia="tr-TR"/>
              </w:rPr>
              <w:t xml:space="preserve"> </w:t>
            </w:r>
            <w:proofErr w:type="spellStart"/>
            <w:r>
              <w:rPr>
                <w:rFonts w:eastAsia="Times New Roman" w:cstheme="minorHAnsi"/>
                <w:color w:val="000000"/>
                <w:sz w:val="20"/>
                <w:szCs w:val="20"/>
                <w:lang w:eastAsia="tr-TR"/>
              </w:rPr>
              <w:t>box</w:t>
            </w:r>
            <w:proofErr w:type="spellEnd"/>
            <w:r>
              <w:rPr>
                <w:rFonts w:eastAsia="Times New Roman" w:cstheme="minorHAnsi"/>
                <w:color w:val="000000"/>
                <w:sz w:val="20"/>
                <w:szCs w:val="20"/>
                <w:lang w:eastAsia="tr-TR"/>
              </w:rPr>
              <w:t xml:space="preserve"> üretimi.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7B234B">
        <w:trPr>
          <w:trHeight w:val="864"/>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Kriyojenik</w:t>
            </w:r>
            <w:proofErr w:type="spellEnd"/>
            <w:r>
              <w:rPr>
                <w:rFonts w:eastAsia="Times New Roman" w:cstheme="minorHAnsi"/>
                <w:b/>
                <w:bCs/>
                <w:color w:val="000000"/>
                <w:sz w:val="20"/>
                <w:szCs w:val="20"/>
                <w:lang w:eastAsia="tr-TR"/>
              </w:rPr>
              <w:t xml:space="preserve"> Vanaların </w:t>
            </w:r>
            <w:proofErr w:type="spellStart"/>
            <w:r>
              <w:rPr>
                <w:rFonts w:eastAsia="Times New Roman" w:cstheme="minorHAnsi"/>
                <w:b/>
                <w:bCs/>
                <w:color w:val="000000"/>
                <w:sz w:val="20"/>
                <w:szCs w:val="20"/>
                <w:lang w:eastAsia="tr-TR"/>
              </w:rPr>
              <w:t>Soft</w:t>
            </w:r>
            <w:proofErr w:type="spellEnd"/>
            <w:r>
              <w:rPr>
                <w:rFonts w:eastAsia="Times New Roman" w:cstheme="minorHAnsi"/>
                <w:b/>
                <w:bCs/>
                <w:color w:val="000000"/>
                <w:sz w:val="20"/>
                <w:szCs w:val="20"/>
                <w:lang w:eastAsia="tr-TR"/>
              </w:rPr>
              <w:t xml:space="preserve"> Yedek Parçaları Üretimi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LNG (Tekirdağ)</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proofErr w:type="spellStart"/>
            <w:r>
              <w:rPr>
                <w:rFonts w:eastAsia="Times New Roman" w:cstheme="minorHAnsi"/>
                <w:color w:val="000000"/>
                <w:sz w:val="20"/>
                <w:szCs w:val="20"/>
                <w:lang w:eastAsia="tr-TR"/>
              </w:rPr>
              <w:t>Kriyojenik</w:t>
            </w:r>
            <w:proofErr w:type="spellEnd"/>
            <w:r>
              <w:rPr>
                <w:rFonts w:eastAsia="Times New Roman" w:cstheme="minorHAnsi"/>
                <w:color w:val="000000"/>
                <w:sz w:val="20"/>
                <w:szCs w:val="20"/>
                <w:lang w:eastAsia="tr-TR"/>
              </w:rPr>
              <w:t xml:space="preserve"> Vanalarda Kullanım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proofErr w:type="spellStart"/>
            <w:r>
              <w:rPr>
                <w:rFonts w:eastAsia="Times New Roman" w:cstheme="minorHAnsi"/>
                <w:color w:val="000000"/>
                <w:sz w:val="20"/>
                <w:szCs w:val="20"/>
                <w:lang w:eastAsia="tr-TR"/>
              </w:rPr>
              <w:t>Kriyojenik</w:t>
            </w:r>
            <w:proofErr w:type="spellEnd"/>
            <w:r>
              <w:rPr>
                <w:rFonts w:eastAsia="Times New Roman" w:cstheme="minorHAnsi"/>
                <w:color w:val="000000"/>
                <w:sz w:val="20"/>
                <w:szCs w:val="20"/>
                <w:lang w:eastAsia="tr-TR"/>
              </w:rPr>
              <w:t xml:space="preserve"> vanaların yedek parçalarının yerli üretimi.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1800"/>
        </w:trPr>
        <w:tc>
          <w:tcPr>
            <w:tcW w:w="158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lastRenderedPageBreak/>
              <w:t xml:space="preserve">Elektrikli </w:t>
            </w:r>
            <w:proofErr w:type="spellStart"/>
            <w:r>
              <w:rPr>
                <w:rFonts w:eastAsia="Times New Roman" w:cstheme="minorHAnsi"/>
                <w:b/>
                <w:bCs/>
                <w:color w:val="000000"/>
                <w:sz w:val="20"/>
                <w:szCs w:val="20"/>
                <w:lang w:eastAsia="tr-TR"/>
              </w:rPr>
              <w:t>Aktüatör</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CPM (Adana)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Gaz ve Petrol Boru Hatları</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Vanaların açma, kapama, pozisyon belirleme gibi fonksiyonlarını gerçekleştirmek üzere elektrikli </w:t>
            </w:r>
            <w:proofErr w:type="spellStart"/>
            <w:r>
              <w:rPr>
                <w:rFonts w:eastAsia="Times New Roman" w:cstheme="minorHAnsi"/>
                <w:color w:val="000000"/>
                <w:sz w:val="20"/>
                <w:szCs w:val="20"/>
                <w:lang w:eastAsia="tr-TR"/>
              </w:rPr>
              <w:t>aktüatörlerin</w:t>
            </w:r>
            <w:proofErr w:type="spellEnd"/>
            <w:r>
              <w:rPr>
                <w:rFonts w:eastAsia="Times New Roman" w:cstheme="minorHAnsi"/>
                <w:color w:val="000000"/>
                <w:sz w:val="20"/>
                <w:szCs w:val="20"/>
                <w:lang w:eastAsia="tr-TR"/>
              </w:rPr>
              <w:t xml:space="preserve"> yerli üretimi.</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2016"/>
        </w:trPr>
        <w:tc>
          <w:tcPr>
            <w:tcW w:w="1585"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Boru Delme Makinesi</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CPM (Adana)</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Gaz ve Petrol Boru Hatları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Boru onarım çalışmalarında basınçlı hava veya hidrolik yağ basıncı ile çalışan boru delme makinelerinin yerli üretimi.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2016"/>
        </w:trPr>
        <w:tc>
          <w:tcPr>
            <w:tcW w:w="158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Boru Kesme Makinesi</w:t>
            </w:r>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CPM (Adana)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Gaz ve Petrol Boru Hatları</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Boru onarım çalışmalarında basınçlı hava ile çalışan boru kesme makinelerinin yerli üretimi.</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3516"/>
        </w:trPr>
        <w:tc>
          <w:tcPr>
            <w:tcW w:w="1585"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Tank Kumlama Robotu</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CPM (Adana)</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Petrol Depoları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Çeşitli kapasitelerde toplam 66 adet yer üstü depolama tankı bulunmaktadır.</w:t>
            </w:r>
            <w:r>
              <w:rPr>
                <w:rFonts w:eastAsia="Times New Roman" w:cstheme="minorHAnsi"/>
                <w:color w:val="000000"/>
                <w:sz w:val="20"/>
                <w:szCs w:val="20"/>
                <w:lang w:eastAsia="tr-TR"/>
              </w:rPr>
              <w:br/>
              <w:t>Söz konusu depolama tanklarının bakımlarında tankın tabanında, gövdesinde ve yüzer tavanında kumlama ve boya çalışmaları gerçekleştirilmektedir.</w:t>
            </w:r>
            <w:r>
              <w:rPr>
                <w:rFonts w:eastAsia="Times New Roman" w:cstheme="minorHAnsi"/>
                <w:color w:val="000000"/>
                <w:sz w:val="20"/>
                <w:szCs w:val="20"/>
                <w:lang w:eastAsia="tr-TR"/>
              </w:rPr>
              <w:br/>
              <w:t xml:space="preserve">Bu çalışmalar mevcut durumda manuel (insan gücü ile) olarak yapılmaktadır. </w:t>
            </w:r>
            <w:r>
              <w:rPr>
                <w:rFonts w:eastAsia="Times New Roman" w:cstheme="minorHAnsi"/>
                <w:color w:val="000000"/>
                <w:sz w:val="20"/>
                <w:szCs w:val="20"/>
                <w:lang w:eastAsia="tr-TR"/>
              </w:rPr>
              <w:br/>
              <w:t>Fakat kumlama robotlar ile de yapılabilmekte ama robotların yerli üretimi bulunmamaktadır. Bu kapsamda, yerli bir robot tasarımı ile bu işlem yapılabilir.</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Tasarım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2388"/>
        </w:trPr>
        <w:tc>
          <w:tcPr>
            <w:tcW w:w="158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Tank Muayene Robotu</w:t>
            </w:r>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CPM (Adana)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Petrol Depoları</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66 adet depoya API 653 standardı gereği 10 yılda bir denetim yapılması gerekmektedir. Muayenesi API 653 4.4.4.’e göre MFL (</w:t>
            </w:r>
            <w:proofErr w:type="spellStart"/>
            <w:r>
              <w:rPr>
                <w:rFonts w:eastAsia="Times New Roman" w:cstheme="minorHAnsi"/>
                <w:color w:val="000000"/>
                <w:sz w:val="20"/>
                <w:szCs w:val="20"/>
                <w:lang w:eastAsia="tr-TR"/>
              </w:rPr>
              <w:t>Magnetic</w:t>
            </w:r>
            <w:proofErr w:type="spellEnd"/>
            <w:r>
              <w:rPr>
                <w:rFonts w:eastAsia="Times New Roman" w:cstheme="minorHAnsi"/>
                <w:color w:val="000000"/>
                <w:sz w:val="20"/>
                <w:szCs w:val="20"/>
                <w:lang w:eastAsia="tr-TR"/>
              </w:rPr>
              <w:t xml:space="preserve"> </w:t>
            </w:r>
            <w:proofErr w:type="spellStart"/>
            <w:r>
              <w:rPr>
                <w:rFonts w:eastAsia="Times New Roman" w:cstheme="minorHAnsi"/>
                <w:color w:val="000000"/>
                <w:sz w:val="20"/>
                <w:szCs w:val="20"/>
                <w:lang w:eastAsia="tr-TR"/>
              </w:rPr>
              <w:t>Flux</w:t>
            </w:r>
            <w:proofErr w:type="spellEnd"/>
            <w:r>
              <w:rPr>
                <w:rFonts w:eastAsia="Times New Roman" w:cstheme="minorHAnsi"/>
                <w:color w:val="000000"/>
                <w:sz w:val="20"/>
                <w:szCs w:val="20"/>
                <w:lang w:eastAsia="tr-TR"/>
              </w:rPr>
              <w:t xml:space="preserve"> </w:t>
            </w:r>
            <w:proofErr w:type="spellStart"/>
            <w:r>
              <w:rPr>
                <w:rFonts w:eastAsia="Times New Roman" w:cstheme="minorHAnsi"/>
                <w:color w:val="000000"/>
                <w:sz w:val="20"/>
                <w:szCs w:val="20"/>
                <w:lang w:eastAsia="tr-TR"/>
              </w:rPr>
              <w:t>Leakage</w:t>
            </w:r>
            <w:proofErr w:type="spellEnd"/>
            <w:r>
              <w:rPr>
                <w:rFonts w:eastAsia="Times New Roman" w:cstheme="minorHAnsi"/>
                <w:color w:val="000000"/>
                <w:sz w:val="20"/>
                <w:szCs w:val="20"/>
                <w:lang w:eastAsia="tr-TR"/>
              </w:rPr>
              <w:t xml:space="preserve">) ile birlikte ölçümleri doğrulamak için </w:t>
            </w:r>
            <w:proofErr w:type="spellStart"/>
            <w:r>
              <w:rPr>
                <w:rFonts w:eastAsia="Times New Roman" w:cstheme="minorHAnsi"/>
                <w:color w:val="000000"/>
                <w:sz w:val="20"/>
                <w:szCs w:val="20"/>
                <w:lang w:eastAsia="tr-TR"/>
              </w:rPr>
              <w:t>ultrasonik</w:t>
            </w:r>
            <w:proofErr w:type="spellEnd"/>
            <w:r>
              <w:rPr>
                <w:rFonts w:eastAsia="Times New Roman" w:cstheme="minorHAnsi"/>
                <w:color w:val="000000"/>
                <w:sz w:val="20"/>
                <w:szCs w:val="20"/>
                <w:lang w:eastAsia="tr-TR"/>
              </w:rPr>
              <w:t xml:space="preserve"> kalınlık ölçüm cihazları kullanılarak gerçekleştirilmektedir. Bu kapsamda, tank muayene robotunun yerli tasarım ve üretim hizmetine ihtiyaç duyulmaktadır.</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576"/>
        </w:trPr>
        <w:tc>
          <w:tcPr>
            <w:tcW w:w="158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 xml:space="preserve">Yüksek Basınç Türbini Sıcaklık </w:t>
            </w:r>
            <w:proofErr w:type="spellStart"/>
            <w:r>
              <w:rPr>
                <w:rFonts w:eastAsia="Times New Roman" w:cstheme="minorHAnsi"/>
                <w:b/>
                <w:bCs/>
                <w:color w:val="000000"/>
                <w:sz w:val="20"/>
                <w:szCs w:val="20"/>
                <w:lang w:eastAsia="tr-TR"/>
              </w:rPr>
              <w:t>Sensorleri</w:t>
            </w:r>
            <w:proofErr w:type="spellEnd"/>
            <w:r>
              <w:rPr>
                <w:rFonts w:eastAsia="Times New Roman" w:cstheme="minorHAnsi"/>
                <w:b/>
                <w:bCs/>
                <w:color w:val="000000"/>
                <w:sz w:val="20"/>
                <w:szCs w:val="20"/>
                <w:lang w:eastAsia="tr-TR"/>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GBM (Ankara)</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Kompresör istasyonlarındaki sıcaklık </w:t>
            </w:r>
            <w:proofErr w:type="spellStart"/>
            <w:r>
              <w:rPr>
                <w:rFonts w:eastAsia="Times New Roman" w:cstheme="minorHAnsi"/>
                <w:color w:val="000000"/>
                <w:sz w:val="20"/>
                <w:szCs w:val="20"/>
                <w:lang w:eastAsia="tr-TR"/>
              </w:rPr>
              <w:t>sensorlerinin</w:t>
            </w:r>
            <w:proofErr w:type="spellEnd"/>
            <w:r>
              <w:rPr>
                <w:rFonts w:eastAsia="Times New Roman" w:cstheme="minorHAnsi"/>
                <w:color w:val="000000"/>
                <w:sz w:val="20"/>
                <w:szCs w:val="20"/>
                <w:lang w:eastAsia="tr-TR"/>
              </w:rPr>
              <w:t xml:space="preserve"> yerli tasarım ve üretimi.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Mühendislik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576"/>
        </w:trPr>
        <w:tc>
          <w:tcPr>
            <w:tcW w:w="158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b/>
                <w:bCs/>
                <w:color w:val="000000"/>
                <w:sz w:val="20"/>
                <w:szCs w:val="20"/>
                <w:lang w:eastAsia="tr-TR"/>
              </w:rPr>
            </w:pPr>
            <w:proofErr w:type="spellStart"/>
            <w:r>
              <w:rPr>
                <w:rFonts w:eastAsia="Times New Roman" w:cstheme="minorHAnsi"/>
                <w:b/>
                <w:bCs/>
                <w:color w:val="000000"/>
                <w:sz w:val="20"/>
                <w:szCs w:val="20"/>
                <w:lang w:eastAsia="tr-TR"/>
              </w:rPr>
              <w:t>Cutter</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GBM (Ankara)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Gaz Boru Hatları Hat </w:t>
            </w:r>
            <w:r>
              <w:rPr>
                <w:rFonts w:eastAsia="Times New Roman" w:cstheme="minorHAnsi"/>
                <w:color w:val="000000"/>
                <w:sz w:val="20"/>
                <w:szCs w:val="20"/>
                <w:lang w:eastAsia="tr-TR"/>
              </w:rPr>
              <w:lastRenderedPageBreak/>
              <w:t>Top Operasyonu</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lastRenderedPageBreak/>
              <w:t xml:space="preserve">Hot top operasyonlarında kullanmak üzere </w:t>
            </w:r>
            <w:proofErr w:type="spellStart"/>
            <w:r>
              <w:rPr>
                <w:rFonts w:eastAsia="Times New Roman" w:cstheme="minorHAnsi"/>
                <w:color w:val="000000"/>
                <w:sz w:val="20"/>
                <w:szCs w:val="20"/>
                <w:lang w:eastAsia="tr-TR"/>
              </w:rPr>
              <w:t>cutter</w:t>
            </w:r>
            <w:proofErr w:type="spellEnd"/>
            <w:r>
              <w:rPr>
                <w:rFonts w:eastAsia="Times New Roman" w:cstheme="minorHAnsi"/>
                <w:color w:val="000000"/>
                <w:sz w:val="20"/>
                <w:szCs w:val="20"/>
                <w:lang w:eastAsia="tr-TR"/>
              </w:rPr>
              <w:t xml:space="preserve"> tasarımı ve üretimi.</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1494"/>
        </w:trPr>
        <w:tc>
          <w:tcPr>
            <w:tcW w:w="158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Yanma Odası İzolasyon Tuğlaları</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GBM (Ankara)</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istasyonlarında kullanılacak izolasyon malzemesinin yerli üretimi.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576"/>
        </w:trPr>
        <w:tc>
          <w:tcPr>
            <w:tcW w:w="158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 xml:space="preserve">Baca </w:t>
            </w:r>
            <w:proofErr w:type="spellStart"/>
            <w:r>
              <w:rPr>
                <w:rFonts w:eastAsia="Times New Roman" w:cstheme="minorHAnsi"/>
                <w:b/>
                <w:bCs/>
                <w:color w:val="000000"/>
                <w:sz w:val="20"/>
                <w:szCs w:val="20"/>
                <w:lang w:eastAsia="tr-TR"/>
              </w:rPr>
              <w:t>Kompansatörü</w:t>
            </w:r>
            <w:proofErr w:type="spellEnd"/>
            <w:r>
              <w:rPr>
                <w:rFonts w:eastAsia="Times New Roman" w:cstheme="minorHAnsi"/>
                <w:b/>
                <w:bCs/>
                <w:color w:val="000000"/>
                <w:sz w:val="20"/>
                <w:szCs w:val="20"/>
                <w:lang w:eastAsia="tr-TR"/>
              </w:rPr>
              <w:t xml:space="preserve"> İzolasyon Malzemesi </w:t>
            </w:r>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GBM (Ankara)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istasyonlarında kullanılacak izolasyon malzemesinin yerli üretimi.</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ve Mühendislik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576"/>
        </w:trPr>
        <w:tc>
          <w:tcPr>
            <w:tcW w:w="158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 xml:space="preserve">Kompresör İstasyon Bakımları </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GBM-DDB-1, DDB-2 (Ankara ve İstanbul)</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Bakım onarım süreçlerinin yerlileştirilmesi hizmeti.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Bakım Onarım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w:t>
            </w:r>
          </w:p>
        </w:tc>
      </w:tr>
      <w:tr w:rsidR="00850547" w:rsidTr="00850547">
        <w:trPr>
          <w:trHeight w:val="576"/>
        </w:trPr>
        <w:tc>
          <w:tcPr>
            <w:tcW w:w="158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Boru Ek Yeri Sargı (</w:t>
            </w:r>
            <w:proofErr w:type="spellStart"/>
            <w:r>
              <w:rPr>
                <w:rFonts w:eastAsia="Times New Roman" w:cstheme="minorHAnsi"/>
                <w:b/>
                <w:bCs/>
                <w:color w:val="000000"/>
                <w:sz w:val="20"/>
                <w:szCs w:val="20"/>
                <w:lang w:eastAsia="tr-TR"/>
              </w:rPr>
              <w:t>Field</w:t>
            </w:r>
            <w:proofErr w:type="spellEnd"/>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Joint</w:t>
            </w:r>
            <w:proofErr w:type="spellEnd"/>
            <w:r>
              <w:rPr>
                <w:rFonts w:eastAsia="Times New Roman" w:cstheme="minorHAnsi"/>
                <w:b/>
                <w:bCs/>
                <w:color w:val="000000"/>
                <w:sz w:val="20"/>
                <w:szCs w:val="20"/>
                <w:lang w:eastAsia="tr-TR"/>
              </w:rPr>
              <w:t xml:space="preserve"> </w:t>
            </w:r>
            <w:proofErr w:type="spellStart"/>
            <w:r>
              <w:rPr>
                <w:rFonts w:eastAsia="Times New Roman" w:cstheme="minorHAnsi"/>
                <w:b/>
                <w:bCs/>
                <w:color w:val="000000"/>
                <w:sz w:val="20"/>
                <w:szCs w:val="20"/>
                <w:lang w:eastAsia="tr-TR"/>
              </w:rPr>
              <w:t>Coating</w:t>
            </w:r>
            <w:proofErr w:type="spellEnd"/>
            <w:r>
              <w:rPr>
                <w:rFonts w:eastAsia="Times New Roman" w:cstheme="minorHAnsi"/>
                <w:b/>
                <w:bCs/>
                <w:color w:val="000000"/>
                <w:sz w:val="20"/>
                <w:szCs w:val="20"/>
                <w:lang w:eastAsia="tr-TR"/>
              </w:rPr>
              <w:t>) Malzemesi</w:t>
            </w:r>
          </w:p>
        </w:tc>
        <w:tc>
          <w:tcPr>
            <w:tcW w:w="96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İNB (Ankara)</w:t>
            </w:r>
          </w:p>
        </w:tc>
        <w:tc>
          <w:tcPr>
            <w:tcW w:w="1199"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Boru Hatları</w:t>
            </w:r>
          </w:p>
        </w:tc>
        <w:tc>
          <w:tcPr>
            <w:tcW w:w="3055"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Boru kaynakları sonrası yapılan sargılamalarda kullanılacak malzemenin yerli üretimi. </w:t>
            </w:r>
          </w:p>
        </w:tc>
        <w:tc>
          <w:tcPr>
            <w:tcW w:w="1418"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Hizmeti</w:t>
            </w:r>
          </w:p>
        </w:tc>
        <w:tc>
          <w:tcPr>
            <w:tcW w:w="86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r w:rsidR="00850547" w:rsidTr="00850547">
        <w:trPr>
          <w:trHeight w:val="936"/>
        </w:trPr>
        <w:tc>
          <w:tcPr>
            <w:tcW w:w="1585"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Gaz Soğutucu Ünite İmalatı</w:t>
            </w:r>
          </w:p>
        </w:tc>
        <w:tc>
          <w:tcPr>
            <w:tcW w:w="960"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İNB (Ankara)</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Kompresör İstasyonları</w:t>
            </w:r>
          </w:p>
        </w:tc>
        <w:tc>
          <w:tcPr>
            <w:tcW w:w="3055"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 xml:space="preserve">Kompresör istasyonu inşaatı sırasında istasyonların bir parçası olan gaz soğutucu ünite imalatı.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Yerli Üretim Hizmeti</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850547" w:rsidRDefault="00850547">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Gerekli</w:t>
            </w:r>
          </w:p>
        </w:tc>
      </w:tr>
    </w:tbl>
    <w:p w:rsidR="00850547" w:rsidRPr="00850547" w:rsidRDefault="00850547" w:rsidP="007B234B">
      <w:pPr>
        <w:spacing w:before="100" w:beforeAutospacing="1" w:after="240" w:line="240" w:lineRule="auto"/>
        <w:jc w:val="both"/>
        <w:rPr>
          <w:rFonts w:eastAsia="Times New Roman" w:cstheme="minorHAnsi"/>
          <w:color w:val="000000"/>
          <w:sz w:val="24"/>
          <w:szCs w:val="24"/>
          <w:lang w:eastAsia="tr-TR"/>
        </w:rPr>
      </w:pPr>
      <w:r w:rsidRPr="007B234B">
        <w:rPr>
          <w:rFonts w:eastAsia="Times New Roman" w:cstheme="minorHAnsi"/>
          <w:b/>
          <w:bCs/>
          <w:color w:val="000000"/>
          <w:sz w:val="24"/>
          <w:szCs w:val="24"/>
          <w:lang w:eastAsia="tr-TR"/>
        </w:rPr>
        <w:t>Başvuru</w:t>
      </w:r>
    </w:p>
    <w:p w:rsidR="00850547" w:rsidRPr="00850547" w:rsidRDefault="00850547" w:rsidP="007B234B">
      <w:pPr>
        <w:spacing w:before="100" w:beforeAutospacing="1" w:after="240" w:line="240" w:lineRule="auto"/>
        <w:jc w:val="both"/>
        <w:rPr>
          <w:rFonts w:eastAsia="Times New Roman" w:cstheme="minorHAnsi"/>
          <w:color w:val="000000"/>
          <w:sz w:val="24"/>
          <w:szCs w:val="24"/>
          <w:lang w:eastAsia="tr-TR"/>
        </w:rPr>
      </w:pPr>
      <w:r w:rsidRPr="00850547">
        <w:rPr>
          <w:rFonts w:eastAsia="Times New Roman" w:cstheme="minorHAnsi"/>
          <w:color w:val="000000"/>
          <w:sz w:val="24"/>
          <w:szCs w:val="24"/>
          <w:lang w:eastAsia="tr-TR"/>
        </w:rPr>
        <w:t>Başvurular aşağıda adresi verilen </w:t>
      </w:r>
      <w:proofErr w:type="spellStart"/>
      <w:r w:rsidRPr="007B234B">
        <w:rPr>
          <w:rFonts w:eastAsia="Times New Roman" w:cstheme="minorHAnsi"/>
          <w:b/>
          <w:bCs/>
          <w:color w:val="000000"/>
          <w:sz w:val="24"/>
          <w:szCs w:val="24"/>
          <w:lang w:eastAsia="tr-TR"/>
        </w:rPr>
        <w:t>TechAnkara</w:t>
      </w:r>
      <w:proofErr w:type="spellEnd"/>
      <w:r w:rsidRPr="007B234B">
        <w:rPr>
          <w:rFonts w:eastAsia="Times New Roman" w:cstheme="minorHAnsi"/>
          <w:b/>
          <w:bCs/>
          <w:color w:val="000000"/>
          <w:sz w:val="24"/>
          <w:szCs w:val="24"/>
          <w:lang w:eastAsia="tr-TR"/>
        </w:rPr>
        <w:t xml:space="preserve"> Girişimcilik </w:t>
      </w:r>
      <w:proofErr w:type="spellStart"/>
      <w:r w:rsidRPr="007B234B">
        <w:rPr>
          <w:rFonts w:eastAsia="Times New Roman" w:cstheme="minorHAnsi"/>
          <w:b/>
          <w:bCs/>
          <w:color w:val="000000"/>
          <w:sz w:val="24"/>
          <w:szCs w:val="24"/>
          <w:lang w:eastAsia="tr-TR"/>
        </w:rPr>
        <w:t>Portalı</w:t>
      </w:r>
      <w:proofErr w:type="spellEnd"/>
      <w:r w:rsidRPr="00850547">
        <w:rPr>
          <w:rFonts w:eastAsia="Times New Roman" w:cstheme="minorHAnsi"/>
          <w:color w:val="000000"/>
          <w:sz w:val="24"/>
          <w:szCs w:val="24"/>
          <w:lang w:eastAsia="tr-TR"/>
        </w:rPr>
        <w:t> üzerinden alınmaktadır ve </w:t>
      </w:r>
      <w:r w:rsidRPr="007B234B">
        <w:rPr>
          <w:rFonts w:eastAsia="Times New Roman" w:cstheme="minorHAnsi"/>
          <w:b/>
          <w:bCs/>
          <w:color w:val="000000"/>
          <w:sz w:val="24"/>
          <w:szCs w:val="24"/>
          <w:lang w:eastAsia="tr-TR"/>
        </w:rPr>
        <w:t>1</w:t>
      </w:r>
      <w:r w:rsidR="007B234B" w:rsidRPr="007B234B">
        <w:rPr>
          <w:rFonts w:eastAsia="Times New Roman" w:cstheme="minorHAnsi"/>
          <w:b/>
          <w:bCs/>
          <w:color w:val="000000"/>
          <w:sz w:val="24"/>
          <w:szCs w:val="24"/>
          <w:lang w:eastAsia="tr-TR"/>
        </w:rPr>
        <w:t>5</w:t>
      </w:r>
      <w:r w:rsidRPr="007B234B">
        <w:rPr>
          <w:rFonts w:eastAsia="Times New Roman" w:cstheme="minorHAnsi"/>
          <w:b/>
          <w:bCs/>
          <w:color w:val="000000"/>
          <w:sz w:val="24"/>
          <w:szCs w:val="24"/>
          <w:lang w:eastAsia="tr-TR"/>
        </w:rPr>
        <w:t xml:space="preserve"> Kasım 2021</w:t>
      </w:r>
      <w:r w:rsidRPr="00850547">
        <w:rPr>
          <w:rFonts w:eastAsia="Times New Roman" w:cstheme="minorHAnsi"/>
          <w:color w:val="000000"/>
          <w:sz w:val="24"/>
          <w:szCs w:val="24"/>
          <w:lang w:eastAsia="tr-TR"/>
        </w:rPr>
        <w:t> tarihinde başvuru sistemi açıl</w:t>
      </w:r>
      <w:r w:rsidR="007B234B" w:rsidRPr="007B234B">
        <w:rPr>
          <w:rFonts w:eastAsia="Times New Roman" w:cstheme="minorHAnsi"/>
          <w:color w:val="000000"/>
          <w:sz w:val="24"/>
          <w:szCs w:val="24"/>
          <w:lang w:eastAsia="tr-TR"/>
        </w:rPr>
        <w:t>mıştır</w:t>
      </w:r>
      <w:r w:rsidRPr="00850547">
        <w:rPr>
          <w:rFonts w:eastAsia="Times New Roman" w:cstheme="minorHAnsi"/>
          <w:color w:val="000000"/>
          <w:sz w:val="24"/>
          <w:szCs w:val="24"/>
          <w:lang w:eastAsia="tr-TR"/>
        </w:rPr>
        <w:t>.</w:t>
      </w:r>
    </w:p>
    <w:p w:rsidR="00850547" w:rsidRPr="00850547" w:rsidRDefault="00162E44" w:rsidP="007B234B">
      <w:pPr>
        <w:spacing w:before="100" w:beforeAutospacing="1" w:after="240" w:line="240" w:lineRule="auto"/>
        <w:jc w:val="both"/>
        <w:rPr>
          <w:rFonts w:eastAsia="Times New Roman" w:cstheme="minorHAnsi"/>
          <w:color w:val="000000"/>
          <w:sz w:val="24"/>
          <w:szCs w:val="24"/>
          <w:lang w:eastAsia="tr-TR"/>
        </w:rPr>
      </w:pPr>
      <w:hyperlink w:history="1">
        <w:r w:rsidR="00850547" w:rsidRPr="007B234B">
          <w:rPr>
            <w:rFonts w:eastAsia="Times New Roman" w:cstheme="minorHAnsi"/>
            <w:color w:val="0000FF"/>
            <w:sz w:val="24"/>
            <w:szCs w:val="24"/>
            <w:u w:val="single"/>
            <w:lang w:eastAsia="tr-TR"/>
          </w:rPr>
          <w:t>https://girisimci.ankaraka.org.tr/tr/auth/login</w:t>
        </w:r>
      </w:hyperlink>
    </w:p>
    <w:p w:rsidR="00850547" w:rsidRPr="00850547" w:rsidRDefault="00850547" w:rsidP="007B234B">
      <w:pPr>
        <w:spacing w:before="100" w:beforeAutospacing="1" w:after="240" w:line="240" w:lineRule="auto"/>
        <w:jc w:val="both"/>
        <w:rPr>
          <w:rFonts w:eastAsia="Times New Roman" w:cstheme="minorHAnsi"/>
          <w:color w:val="000000"/>
          <w:sz w:val="24"/>
          <w:szCs w:val="24"/>
          <w:lang w:eastAsia="tr-TR"/>
        </w:rPr>
      </w:pPr>
      <w:r w:rsidRPr="00850547">
        <w:rPr>
          <w:rFonts w:eastAsia="Times New Roman" w:cstheme="minorHAnsi"/>
          <w:color w:val="000000"/>
          <w:sz w:val="24"/>
          <w:szCs w:val="24"/>
          <w:lang w:eastAsia="tr-TR"/>
        </w:rPr>
        <w:t>İkili görüşme ve sunum etkinliği, </w:t>
      </w:r>
      <w:r w:rsidRPr="007B234B">
        <w:rPr>
          <w:rFonts w:eastAsia="Times New Roman" w:cstheme="minorHAnsi"/>
          <w:b/>
          <w:bCs/>
          <w:color w:val="000000"/>
          <w:sz w:val="24"/>
          <w:szCs w:val="24"/>
          <w:lang w:eastAsia="tr-TR"/>
        </w:rPr>
        <w:t>31 Aralık 2021 </w:t>
      </w:r>
      <w:r w:rsidRPr="00850547">
        <w:rPr>
          <w:rFonts w:eastAsia="Times New Roman" w:cstheme="minorHAnsi"/>
          <w:color w:val="000000"/>
          <w:sz w:val="24"/>
          <w:szCs w:val="24"/>
          <w:lang w:eastAsia="tr-TR"/>
        </w:rPr>
        <w:t xml:space="preserve">tarihine kadar yapılacak başvurular için düzenlenecektir. </w:t>
      </w:r>
    </w:p>
    <w:p w:rsidR="00850547" w:rsidRPr="00850547" w:rsidRDefault="00850547" w:rsidP="007B234B">
      <w:pPr>
        <w:spacing w:before="100" w:beforeAutospacing="1" w:after="240" w:line="240" w:lineRule="auto"/>
        <w:jc w:val="both"/>
        <w:rPr>
          <w:rFonts w:eastAsia="Times New Roman" w:cstheme="minorHAnsi"/>
          <w:color w:val="000000"/>
          <w:sz w:val="24"/>
          <w:szCs w:val="24"/>
          <w:lang w:eastAsia="tr-TR"/>
        </w:rPr>
      </w:pPr>
      <w:r w:rsidRPr="007B234B">
        <w:rPr>
          <w:rFonts w:eastAsia="Times New Roman" w:cstheme="minorHAnsi"/>
          <w:b/>
          <w:bCs/>
          <w:color w:val="000000"/>
          <w:sz w:val="24"/>
          <w:szCs w:val="24"/>
          <w:lang w:eastAsia="tr-TR"/>
        </w:rPr>
        <w:t>Değerlendirme Süreci</w:t>
      </w:r>
    </w:p>
    <w:p w:rsidR="00850547" w:rsidRPr="00850547" w:rsidRDefault="00850547" w:rsidP="007B234B">
      <w:pPr>
        <w:spacing w:before="100" w:beforeAutospacing="1" w:after="240" w:line="240" w:lineRule="auto"/>
        <w:jc w:val="both"/>
        <w:rPr>
          <w:rFonts w:eastAsia="Times New Roman" w:cstheme="minorHAnsi"/>
          <w:color w:val="000000"/>
          <w:sz w:val="24"/>
          <w:szCs w:val="24"/>
          <w:lang w:eastAsia="tr-TR"/>
        </w:rPr>
      </w:pPr>
      <w:r w:rsidRPr="00850547">
        <w:rPr>
          <w:rFonts w:eastAsia="Times New Roman" w:cstheme="minorHAnsi"/>
          <w:color w:val="000000"/>
          <w:sz w:val="24"/>
          <w:szCs w:val="24"/>
          <w:lang w:eastAsia="tr-TR"/>
        </w:rPr>
        <w:t xml:space="preserve">Alınan başvurular, Ankara Kalkınma Ajansı tarafından ilgili </w:t>
      </w:r>
      <w:r w:rsidR="00D96770">
        <w:rPr>
          <w:rFonts w:eastAsia="Times New Roman" w:cstheme="minorHAnsi"/>
          <w:color w:val="000000"/>
          <w:sz w:val="24"/>
          <w:szCs w:val="24"/>
          <w:lang w:eastAsia="tr-TR"/>
        </w:rPr>
        <w:t>kuruma</w:t>
      </w:r>
      <w:r w:rsidRPr="00850547">
        <w:rPr>
          <w:rFonts w:eastAsia="Times New Roman" w:cstheme="minorHAnsi"/>
          <w:color w:val="000000"/>
          <w:sz w:val="24"/>
          <w:szCs w:val="24"/>
          <w:lang w:eastAsia="tr-TR"/>
        </w:rPr>
        <w:t xml:space="preserve"> yönlendirilecektir ve değerlendirme ilgili </w:t>
      </w:r>
      <w:r w:rsidR="00D96770">
        <w:rPr>
          <w:rFonts w:eastAsia="Times New Roman" w:cstheme="minorHAnsi"/>
          <w:color w:val="000000"/>
          <w:sz w:val="24"/>
          <w:szCs w:val="24"/>
          <w:lang w:eastAsia="tr-TR"/>
        </w:rPr>
        <w:t>kurum</w:t>
      </w:r>
      <w:r w:rsidRPr="00850547">
        <w:rPr>
          <w:rFonts w:eastAsia="Times New Roman" w:cstheme="minorHAnsi"/>
          <w:color w:val="000000"/>
          <w:sz w:val="24"/>
          <w:szCs w:val="24"/>
          <w:lang w:eastAsia="tr-TR"/>
        </w:rPr>
        <w:t xml:space="preserve"> yetkilileri tarafından yapılacaktır. Değerlendirilmeler neticesinde görüşme ve sunum organizasyonu yapılacak, başvuru sahibine de süreç ile ilgili gerekli bilgilendirme yapılacaktır.</w:t>
      </w:r>
    </w:p>
    <w:p w:rsidR="007B234B" w:rsidRPr="00D96770" w:rsidRDefault="007B234B" w:rsidP="007B234B">
      <w:pPr>
        <w:pStyle w:val="NormalWeb"/>
        <w:shd w:val="clear" w:color="auto" w:fill="FFFFFF"/>
        <w:spacing w:before="0" w:beforeAutospacing="0" w:after="150" w:afterAutospacing="0"/>
        <w:jc w:val="both"/>
        <w:rPr>
          <w:rFonts w:asciiTheme="minorHAnsi" w:hAnsiTheme="minorHAnsi" w:cstheme="minorHAnsi"/>
          <w:b/>
          <w:color w:val="333333"/>
          <w:szCs w:val="22"/>
        </w:rPr>
      </w:pPr>
      <w:r w:rsidRPr="00D96770">
        <w:rPr>
          <w:rFonts w:asciiTheme="minorHAnsi" w:hAnsiTheme="minorHAnsi" w:cstheme="minorHAnsi"/>
          <w:b/>
          <w:color w:val="333333"/>
          <w:szCs w:val="22"/>
        </w:rPr>
        <w:t>Soru, görüş ve talepleriniz için:</w:t>
      </w:r>
    </w:p>
    <w:p w:rsidR="000A1FF5" w:rsidRPr="00D96770" w:rsidRDefault="007B234B">
      <w:pPr>
        <w:rPr>
          <w:sz w:val="24"/>
        </w:rPr>
      </w:pPr>
      <w:r w:rsidRPr="00D96770">
        <w:rPr>
          <w:sz w:val="24"/>
        </w:rPr>
        <w:t>Abdulmelik Koçin</w:t>
      </w:r>
      <w:r w:rsidR="00D96770" w:rsidRPr="00D96770">
        <w:rPr>
          <w:sz w:val="24"/>
        </w:rPr>
        <w:t xml:space="preserve"> </w:t>
      </w:r>
      <w:r w:rsidRPr="00D96770">
        <w:rPr>
          <w:sz w:val="24"/>
        </w:rPr>
        <w:t>(</w:t>
      </w:r>
      <w:hyperlink r:id="rId4" w:history="1">
        <w:r w:rsidRPr="00D96770">
          <w:rPr>
            <w:rStyle w:val="Kpr"/>
            <w:sz w:val="24"/>
          </w:rPr>
          <w:t>akocin@ankaraka.org.tr</w:t>
        </w:r>
      </w:hyperlink>
      <w:r w:rsidRPr="00D96770">
        <w:rPr>
          <w:sz w:val="24"/>
        </w:rPr>
        <w:t>) v</w:t>
      </w:r>
      <w:r w:rsidR="006F1361">
        <w:rPr>
          <w:sz w:val="24"/>
        </w:rPr>
        <w:t>e</w:t>
      </w:r>
      <w:r w:rsidRPr="00D96770">
        <w:rPr>
          <w:sz w:val="24"/>
        </w:rPr>
        <w:t xml:space="preserve"> Erdem Koçoğlu</w:t>
      </w:r>
      <w:r w:rsidR="00D96770" w:rsidRPr="00D96770">
        <w:rPr>
          <w:sz w:val="24"/>
        </w:rPr>
        <w:t xml:space="preserve"> </w:t>
      </w:r>
      <w:r w:rsidRPr="00D96770">
        <w:rPr>
          <w:sz w:val="24"/>
        </w:rPr>
        <w:t>(</w:t>
      </w:r>
      <w:hyperlink r:id="rId5" w:history="1">
        <w:r w:rsidR="00D96770" w:rsidRPr="00D96770">
          <w:rPr>
            <w:rStyle w:val="Kpr"/>
            <w:sz w:val="24"/>
          </w:rPr>
          <w:t>ekocoglu@ankaraka.org.tr</w:t>
        </w:r>
      </w:hyperlink>
      <w:r w:rsidRPr="00D96770">
        <w:rPr>
          <w:sz w:val="24"/>
        </w:rPr>
        <w:t>)</w:t>
      </w:r>
    </w:p>
    <w:p w:rsidR="008B3607" w:rsidRDefault="008B3607"/>
    <w:sectPr w:rsidR="008B3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33"/>
    <w:rsid w:val="00085319"/>
    <w:rsid w:val="00137C07"/>
    <w:rsid w:val="00162E44"/>
    <w:rsid w:val="004B3F33"/>
    <w:rsid w:val="005A7F72"/>
    <w:rsid w:val="006F1361"/>
    <w:rsid w:val="007B234B"/>
    <w:rsid w:val="00802370"/>
    <w:rsid w:val="00850547"/>
    <w:rsid w:val="008B3607"/>
    <w:rsid w:val="00A97DED"/>
    <w:rsid w:val="00CF6ABB"/>
    <w:rsid w:val="00D96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514B"/>
  <w15:chartTrackingRefBased/>
  <w15:docId w15:val="{341202BA-528B-4478-9C5B-DB6AC025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B3607"/>
    <w:rPr>
      <w:b/>
      <w:bCs/>
    </w:rPr>
  </w:style>
  <w:style w:type="paragraph" w:styleId="NormalWeb">
    <w:name w:val="Normal (Web)"/>
    <w:basedOn w:val="Normal"/>
    <w:uiPriority w:val="99"/>
    <w:semiHidden/>
    <w:unhideWhenUsed/>
    <w:rsid w:val="008B36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0547"/>
    <w:rPr>
      <w:color w:val="0000FF"/>
      <w:u w:val="single"/>
    </w:rPr>
  </w:style>
  <w:style w:type="table" w:styleId="TabloKlavuzu">
    <w:name w:val="Table Grid"/>
    <w:basedOn w:val="NormalTablo"/>
    <w:uiPriority w:val="39"/>
    <w:rsid w:val="0085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B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6950">
      <w:bodyDiv w:val="1"/>
      <w:marLeft w:val="0"/>
      <w:marRight w:val="0"/>
      <w:marTop w:val="0"/>
      <w:marBottom w:val="0"/>
      <w:divBdr>
        <w:top w:val="none" w:sz="0" w:space="0" w:color="auto"/>
        <w:left w:val="none" w:sz="0" w:space="0" w:color="auto"/>
        <w:bottom w:val="none" w:sz="0" w:space="0" w:color="auto"/>
        <w:right w:val="none" w:sz="0" w:space="0" w:color="auto"/>
      </w:divBdr>
    </w:div>
    <w:div w:id="636686140">
      <w:bodyDiv w:val="1"/>
      <w:marLeft w:val="0"/>
      <w:marRight w:val="0"/>
      <w:marTop w:val="0"/>
      <w:marBottom w:val="0"/>
      <w:divBdr>
        <w:top w:val="none" w:sz="0" w:space="0" w:color="auto"/>
        <w:left w:val="none" w:sz="0" w:space="0" w:color="auto"/>
        <w:bottom w:val="none" w:sz="0" w:space="0" w:color="auto"/>
        <w:right w:val="none" w:sz="0" w:space="0" w:color="auto"/>
      </w:divBdr>
    </w:div>
    <w:div w:id="799500252">
      <w:bodyDiv w:val="1"/>
      <w:marLeft w:val="0"/>
      <w:marRight w:val="0"/>
      <w:marTop w:val="0"/>
      <w:marBottom w:val="0"/>
      <w:divBdr>
        <w:top w:val="none" w:sz="0" w:space="0" w:color="auto"/>
        <w:left w:val="none" w:sz="0" w:space="0" w:color="auto"/>
        <w:bottom w:val="none" w:sz="0" w:space="0" w:color="auto"/>
        <w:right w:val="none" w:sz="0" w:space="0" w:color="auto"/>
      </w:divBdr>
      <w:divsChild>
        <w:div w:id="1083377762">
          <w:marLeft w:val="0"/>
          <w:marRight w:val="0"/>
          <w:marTop w:val="0"/>
          <w:marBottom w:val="0"/>
          <w:divBdr>
            <w:top w:val="none" w:sz="0" w:space="0" w:color="auto"/>
            <w:left w:val="none" w:sz="0" w:space="0" w:color="auto"/>
            <w:bottom w:val="none" w:sz="0" w:space="0" w:color="auto"/>
            <w:right w:val="none" w:sz="0" w:space="0" w:color="auto"/>
          </w:divBdr>
          <w:divsChild>
            <w:div w:id="1336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0914">
      <w:bodyDiv w:val="1"/>
      <w:marLeft w:val="0"/>
      <w:marRight w:val="0"/>
      <w:marTop w:val="0"/>
      <w:marBottom w:val="0"/>
      <w:divBdr>
        <w:top w:val="none" w:sz="0" w:space="0" w:color="auto"/>
        <w:left w:val="none" w:sz="0" w:space="0" w:color="auto"/>
        <w:bottom w:val="none" w:sz="0" w:space="0" w:color="auto"/>
        <w:right w:val="none" w:sz="0" w:space="0" w:color="auto"/>
      </w:divBdr>
    </w:div>
    <w:div w:id="921371914">
      <w:bodyDiv w:val="1"/>
      <w:marLeft w:val="0"/>
      <w:marRight w:val="0"/>
      <w:marTop w:val="0"/>
      <w:marBottom w:val="0"/>
      <w:divBdr>
        <w:top w:val="none" w:sz="0" w:space="0" w:color="auto"/>
        <w:left w:val="none" w:sz="0" w:space="0" w:color="auto"/>
        <w:bottom w:val="none" w:sz="0" w:space="0" w:color="auto"/>
        <w:right w:val="none" w:sz="0" w:space="0" w:color="auto"/>
      </w:divBdr>
    </w:div>
    <w:div w:id="1006635790">
      <w:bodyDiv w:val="1"/>
      <w:marLeft w:val="0"/>
      <w:marRight w:val="0"/>
      <w:marTop w:val="0"/>
      <w:marBottom w:val="0"/>
      <w:divBdr>
        <w:top w:val="none" w:sz="0" w:space="0" w:color="auto"/>
        <w:left w:val="none" w:sz="0" w:space="0" w:color="auto"/>
        <w:bottom w:val="none" w:sz="0" w:space="0" w:color="auto"/>
        <w:right w:val="none" w:sz="0" w:space="0" w:color="auto"/>
      </w:divBdr>
    </w:div>
    <w:div w:id="1610354298">
      <w:bodyDiv w:val="1"/>
      <w:marLeft w:val="0"/>
      <w:marRight w:val="0"/>
      <w:marTop w:val="0"/>
      <w:marBottom w:val="0"/>
      <w:divBdr>
        <w:top w:val="none" w:sz="0" w:space="0" w:color="auto"/>
        <w:left w:val="none" w:sz="0" w:space="0" w:color="auto"/>
        <w:bottom w:val="none" w:sz="0" w:space="0" w:color="auto"/>
        <w:right w:val="none" w:sz="0" w:space="0" w:color="auto"/>
      </w:divBdr>
    </w:div>
    <w:div w:id="1743867712">
      <w:bodyDiv w:val="1"/>
      <w:marLeft w:val="0"/>
      <w:marRight w:val="0"/>
      <w:marTop w:val="0"/>
      <w:marBottom w:val="0"/>
      <w:divBdr>
        <w:top w:val="none" w:sz="0" w:space="0" w:color="auto"/>
        <w:left w:val="none" w:sz="0" w:space="0" w:color="auto"/>
        <w:bottom w:val="none" w:sz="0" w:space="0" w:color="auto"/>
        <w:right w:val="none" w:sz="0" w:space="0" w:color="auto"/>
      </w:divBdr>
    </w:div>
    <w:div w:id="1751073017">
      <w:bodyDiv w:val="1"/>
      <w:marLeft w:val="0"/>
      <w:marRight w:val="0"/>
      <w:marTop w:val="0"/>
      <w:marBottom w:val="0"/>
      <w:divBdr>
        <w:top w:val="none" w:sz="0" w:space="0" w:color="auto"/>
        <w:left w:val="none" w:sz="0" w:space="0" w:color="auto"/>
        <w:bottom w:val="none" w:sz="0" w:space="0" w:color="auto"/>
        <w:right w:val="none" w:sz="0" w:space="0" w:color="auto"/>
      </w:divBdr>
    </w:div>
    <w:div w:id="2061828290">
      <w:bodyDiv w:val="1"/>
      <w:marLeft w:val="0"/>
      <w:marRight w:val="0"/>
      <w:marTop w:val="0"/>
      <w:marBottom w:val="0"/>
      <w:divBdr>
        <w:top w:val="none" w:sz="0" w:space="0" w:color="auto"/>
        <w:left w:val="none" w:sz="0" w:space="0" w:color="auto"/>
        <w:bottom w:val="none" w:sz="0" w:space="0" w:color="auto"/>
        <w:right w:val="none" w:sz="0" w:space="0" w:color="auto"/>
      </w:divBdr>
    </w:div>
    <w:div w:id="20988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coglu@ankaraka.org.tr" TargetMode="External"/><Relationship Id="rId4" Type="http://schemas.openxmlformats.org/officeDocument/2006/relationships/hyperlink" Target="mailto:akocin@ankara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Ankara Kalkinma Ajansi</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Koçoğlu</dc:creator>
  <cp:keywords/>
  <dc:description/>
  <cp:lastModifiedBy>Erdem Koçoğlu</cp:lastModifiedBy>
  <cp:revision>6</cp:revision>
  <dcterms:created xsi:type="dcterms:W3CDTF">2021-11-14T15:12:00Z</dcterms:created>
  <dcterms:modified xsi:type="dcterms:W3CDTF">2021-11-14T16:09:00Z</dcterms:modified>
</cp:coreProperties>
</file>